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GOBIERNO DE CHILE MINISTERIO DE EDUCACIÓN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UNIVERSIDAD DEL BIO-BIO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14.0" w:type="dxa"/>
        <w:jc w:val="left"/>
        <w:tblInd w:w="1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93"/>
        <w:gridCol w:w="6521"/>
        <w:tblGridChange w:id="0">
          <w:tblGrid>
            <w:gridCol w:w="2293"/>
            <w:gridCol w:w="6521"/>
          </w:tblGrid>
        </w:tblGridChange>
      </w:tblGrid>
      <w:tr>
        <w:trPr>
          <w:cantSplit w:val="0"/>
          <w:trHeight w:val="70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LLAMADO A CONCURSO INTERNO Y EXTERNO</w:t>
            </w:r>
          </w:p>
          <w:p w:rsidR="00000000" w:rsidDel="00000000" w:rsidP="00000000" w:rsidRDefault="00000000" w:rsidRPr="00000000" w14:paraId="00000005">
            <w:pPr>
              <w:ind w:left="720" w:hanging="72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Ingeniero Eléctrico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5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PROYECTO</w:t>
            </w:r>
          </w:p>
        </w:tc>
        <w:tc>
          <w:tcPr/>
          <w:p w:rsidR="00000000" w:rsidDel="00000000" w:rsidP="00000000" w:rsidRDefault="00000000" w:rsidRPr="00000000" w14:paraId="00000008">
            <w:pPr>
              <w:ind w:left="138" w:right="159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Fortalecimiento de la Salud en el territorio: formación profesional y generación de conocimiento, CÓDIGO UBB20993.</w:t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SERVICIO</w:t>
            </w:r>
          </w:p>
        </w:tc>
        <w:tc>
          <w:tcPr/>
          <w:p w:rsidR="00000000" w:rsidDel="00000000" w:rsidP="00000000" w:rsidRDefault="00000000" w:rsidRPr="00000000" w14:paraId="0000000A">
            <w:pPr>
              <w:ind w:left="138" w:right="1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Llamase a concurso para proveer el servicio de Ingeniero Eléctrico.</w:t>
            </w:r>
          </w:p>
        </w:tc>
      </w:tr>
      <w:tr>
        <w:trPr>
          <w:cantSplit w:val="0"/>
          <w:trHeight w:val="153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OBJETIVO</w:t>
            </w:r>
          </w:p>
        </w:tc>
        <w:tc>
          <w:tcPr/>
          <w:p w:rsidR="00000000" w:rsidDel="00000000" w:rsidP="00000000" w:rsidRDefault="00000000" w:rsidRPr="00000000" w14:paraId="0000000C">
            <w:pPr>
              <w:ind w:left="138" w:right="17" w:firstLine="0"/>
              <w:jc w:val="both"/>
              <w:rPr>
                <w:rFonts w:ascii="Calibri" w:cs="Calibri" w:eastAsia="Calibri" w:hAnsi="Calibri"/>
              </w:rPr>
            </w:pPr>
            <w:bookmarkStart w:colFirst="0" w:colLast="0" w:name="_heading=h.1fob9te" w:id="0"/>
            <w:bookmarkEnd w:id="0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 requiere la contratación de un/una profesional Ingeniero/a Eléctrico, con deseables postgrados, cursos y diplomados de perfeccionamiento en el área. El o la profesional deberá colaborar en el proyecto UBB20993, en fortalecer el área de Salud en el territorio. El o la profesional aportará con su trabajo en el fortalecimiento del Departamento de Proyectos y Construcciones de la Universidad del Bío-Bío. </w:t>
            </w:r>
          </w:p>
        </w:tc>
      </w:tr>
      <w:tr>
        <w:trPr>
          <w:cantSplit w:val="0"/>
          <w:trHeight w:val="803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DESCRIPCIÓN Y</w:t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REQUISITOS DEL SERVICIO</w:t>
            </w:r>
          </w:p>
        </w:tc>
        <w:tc>
          <w:tcPr/>
          <w:p w:rsidR="00000000" w:rsidDel="00000000" w:rsidP="00000000" w:rsidRDefault="00000000" w:rsidRPr="00000000" w14:paraId="0000000F">
            <w:pPr>
              <w:ind w:left="138" w:right="1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cuenta con dependencia jerárquica, sin embargo, reporta las tareas y acciones al Jefe del Departamento de Proyectos y Construcciones de la Universidad del Bío-Bío.</w:t>
            </w:r>
          </w:p>
        </w:tc>
      </w:tr>
      <w:tr>
        <w:trPr>
          <w:cantSplit w:val="0"/>
          <w:trHeight w:val="806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PLAZO DE CONTRATACIÓN Y</w:t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JORNADA DE TRABAJO</w:t>
            </w:r>
          </w:p>
        </w:tc>
        <w:tc>
          <w:tcPr/>
          <w:p w:rsidR="00000000" w:rsidDel="00000000" w:rsidP="00000000" w:rsidRDefault="00000000" w:rsidRPr="00000000" w14:paraId="00000012">
            <w:pPr>
              <w:ind w:left="138" w:right="1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Septiembre 2022 a Noviembre 2022.</w:t>
            </w:r>
          </w:p>
          <w:p w:rsidR="00000000" w:rsidDel="00000000" w:rsidP="00000000" w:rsidRDefault="00000000" w:rsidRPr="00000000" w14:paraId="00000013">
            <w:pPr>
              <w:ind w:left="138" w:right="17" w:firstLine="0"/>
              <w:jc w:val="both"/>
              <w:rPr>
                <w:rFonts w:ascii="Calibri" w:cs="Calibri" w:eastAsia="Calibri" w:hAnsi="Calibri"/>
              </w:rPr>
            </w:pPr>
            <w:bookmarkStart w:colFirst="0" w:colLast="0" w:name="_heading=h.3znysh7" w:id="1"/>
            <w:bookmarkEnd w:id="1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Jornada de 44 horas semanales.</w:t>
            </w:r>
          </w:p>
        </w:tc>
      </w:tr>
      <w:tr>
        <w:trPr>
          <w:cantSplit w:val="0"/>
          <w:trHeight w:val="699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LABORES ESPECÍFICAS</w:t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1"/>
              <w:tabs>
                <w:tab w:val="left" w:pos="1349"/>
                <w:tab w:val="right" w:pos="2268"/>
              </w:tabs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El profesional deberá colaborar en el desarrollo del proyecto de Iluminación, Fuerza, Corrientes Débiles y Seguridad para el edificio Centro de Simulación Clínica en el campus Fernando May de la Universidad del Bío-Bío. Correspondiéndole realizar las siguientes funciones:</w:t>
            </w:r>
          </w:p>
          <w:p w:rsidR="00000000" w:rsidDel="00000000" w:rsidP="00000000" w:rsidRDefault="00000000" w:rsidRPr="00000000" w14:paraId="00000016">
            <w:pPr>
              <w:widowControl w:val="1"/>
              <w:tabs>
                <w:tab w:val="left" w:pos="1349"/>
                <w:tab w:val="right" w:pos="2268"/>
              </w:tabs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1"/>
              <w:numPr>
                <w:ilvl w:val="0"/>
                <w:numId w:val="3"/>
              </w:numPr>
              <w:tabs>
                <w:tab w:val="left" w:pos="1349"/>
                <w:tab w:val="right" w:pos="2268"/>
              </w:tabs>
              <w:ind w:left="720" w:hanging="360"/>
              <w:jc w:val="both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Proyecto Electricidad:</w:t>
            </w:r>
          </w:p>
          <w:p w:rsidR="00000000" w:rsidDel="00000000" w:rsidP="00000000" w:rsidRDefault="00000000" w:rsidRPr="00000000" w14:paraId="00000018">
            <w:pPr>
              <w:widowControl w:val="1"/>
              <w:tabs>
                <w:tab w:val="left" w:pos="1349"/>
                <w:tab w:val="right" w:pos="2268"/>
              </w:tabs>
              <w:ind w:lef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1"/>
              <w:numPr>
                <w:ilvl w:val="0"/>
                <w:numId w:val="4"/>
              </w:numPr>
              <w:tabs>
                <w:tab w:val="left" w:pos="1349"/>
                <w:tab w:val="right" w:pos="2268"/>
              </w:tabs>
              <w:ind w:left="720" w:hanging="360"/>
              <w:jc w:val="both"/>
              <w:rPr>
                <w:rFonts w:ascii="Verdana" w:cs="Verdana" w:eastAsia="Verdana" w:hAnsi="Verdan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Proyecto Eléctrico Interior. (formato DWG):</w:t>
            </w:r>
          </w:p>
          <w:p w:rsidR="00000000" w:rsidDel="00000000" w:rsidP="00000000" w:rsidRDefault="00000000" w:rsidRPr="00000000" w14:paraId="0000001A">
            <w:pPr>
              <w:widowControl w:val="1"/>
              <w:numPr>
                <w:ilvl w:val="1"/>
                <w:numId w:val="4"/>
              </w:numPr>
              <w:tabs>
                <w:tab w:val="left" w:pos="1349"/>
                <w:tab w:val="right" w:pos="2268"/>
              </w:tabs>
              <w:ind w:left="1440" w:hanging="36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Planta Emplazamiento Eléctrico </w:t>
            </w:r>
          </w:p>
          <w:p w:rsidR="00000000" w:rsidDel="00000000" w:rsidP="00000000" w:rsidRDefault="00000000" w:rsidRPr="00000000" w14:paraId="0000001B">
            <w:pPr>
              <w:widowControl w:val="1"/>
              <w:numPr>
                <w:ilvl w:val="1"/>
                <w:numId w:val="4"/>
              </w:numPr>
              <w:tabs>
                <w:tab w:val="left" w:pos="1349"/>
                <w:tab w:val="right" w:pos="2268"/>
              </w:tabs>
              <w:ind w:left="1440" w:hanging="36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Planta Iluminación Emergencia </w:t>
            </w:r>
          </w:p>
          <w:p w:rsidR="00000000" w:rsidDel="00000000" w:rsidP="00000000" w:rsidRDefault="00000000" w:rsidRPr="00000000" w14:paraId="0000001C">
            <w:pPr>
              <w:widowControl w:val="1"/>
              <w:numPr>
                <w:ilvl w:val="1"/>
                <w:numId w:val="4"/>
              </w:numPr>
              <w:tabs>
                <w:tab w:val="left" w:pos="1349"/>
                <w:tab w:val="right" w:pos="2268"/>
              </w:tabs>
              <w:ind w:left="1440" w:hanging="36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Planta Iluminación General </w:t>
            </w:r>
          </w:p>
          <w:p w:rsidR="00000000" w:rsidDel="00000000" w:rsidP="00000000" w:rsidRDefault="00000000" w:rsidRPr="00000000" w14:paraId="0000001D">
            <w:pPr>
              <w:widowControl w:val="1"/>
              <w:numPr>
                <w:ilvl w:val="1"/>
                <w:numId w:val="4"/>
              </w:numPr>
              <w:tabs>
                <w:tab w:val="left" w:pos="1349"/>
                <w:tab w:val="right" w:pos="2268"/>
              </w:tabs>
              <w:ind w:left="1440" w:hanging="36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Planta Enchufes normales y computación. </w:t>
            </w:r>
          </w:p>
          <w:p w:rsidR="00000000" w:rsidDel="00000000" w:rsidP="00000000" w:rsidRDefault="00000000" w:rsidRPr="00000000" w14:paraId="0000001E">
            <w:pPr>
              <w:widowControl w:val="1"/>
              <w:numPr>
                <w:ilvl w:val="1"/>
                <w:numId w:val="4"/>
              </w:numPr>
              <w:tabs>
                <w:tab w:val="left" w:pos="1349"/>
                <w:tab w:val="right" w:pos="2268"/>
              </w:tabs>
              <w:ind w:left="1440" w:hanging="36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Planta Arranques y enchufes de Fuerza y Clima. </w:t>
            </w:r>
          </w:p>
          <w:p w:rsidR="00000000" w:rsidDel="00000000" w:rsidP="00000000" w:rsidRDefault="00000000" w:rsidRPr="00000000" w14:paraId="0000001F">
            <w:pPr>
              <w:widowControl w:val="1"/>
              <w:numPr>
                <w:ilvl w:val="1"/>
                <w:numId w:val="4"/>
              </w:numPr>
              <w:tabs>
                <w:tab w:val="left" w:pos="1349"/>
                <w:tab w:val="right" w:pos="2268"/>
              </w:tabs>
              <w:ind w:left="1440" w:hanging="36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Plantas Diagrama Unilineal </w:t>
            </w:r>
          </w:p>
          <w:p w:rsidR="00000000" w:rsidDel="00000000" w:rsidP="00000000" w:rsidRDefault="00000000" w:rsidRPr="00000000" w14:paraId="00000020">
            <w:pPr>
              <w:widowControl w:val="1"/>
              <w:numPr>
                <w:ilvl w:val="1"/>
                <w:numId w:val="4"/>
              </w:numPr>
              <w:tabs>
                <w:tab w:val="left" w:pos="1349"/>
                <w:tab w:val="right" w:pos="2268"/>
              </w:tabs>
              <w:ind w:left="1440" w:hanging="36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Planta Cuadro de Cargas y Alimentadores. </w:t>
            </w:r>
          </w:p>
          <w:p w:rsidR="00000000" w:rsidDel="00000000" w:rsidP="00000000" w:rsidRDefault="00000000" w:rsidRPr="00000000" w14:paraId="00000021">
            <w:pPr>
              <w:widowControl w:val="1"/>
              <w:numPr>
                <w:ilvl w:val="1"/>
                <w:numId w:val="4"/>
              </w:numPr>
              <w:tabs>
                <w:tab w:val="left" w:pos="1349"/>
                <w:tab w:val="right" w:pos="2268"/>
              </w:tabs>
              <w:ind w:left="1440" w:hanging="36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Planta de Detalles. </w:t>
            </w:r>
          </w:p>
          <w:p w:rsidR="00000000" w:rsidDel="00000000" w:rsidP="00000000" w:rsidRDefault="00000000" w:rsidRPr="00000000" w14:paraId="00000022">
            <w:pPr>
              <w:widowControl w:val="1"/>
              <w:numPr>
                <w:ilvl w:val="0"/>
                <w:numId w:val="4"/>
              </w:numPr>
              <w:tabs>
                <w:tab w:val="left" w:pos="1349"/>
                <w:tab w:val="right" w:pos="2268"/>
              </w:tabs>
              <w:ind w:left="720" w:hanging="36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Estudio Teórico Malla a Tierra </w:t>
            </w:r>
          </w:p>
          <w:p w:rsidR="00000000" w:rsidDel="00000000" w:rsidP="00000000" w:rsidRDefault="00000000" w:rsidRPr="00000000" w14:paraId="00000023">
            <w:pPr>
              <w:widowControl w:val="1"/>
              <w:numPr>
                <w:ilvl w:val="0"/>
                <w:numId w:val="4"/>
              </w:numPr>
              <w:tabs>
                <w:tab w:val="left" w:pos="1349"/>
                <w:tab w:val="right" w:pos="2268"/>
              </w:tabs>
              <w:ind w:left="720" w:hanging="36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Memoria de Cálculo Potencia y cargas.</w:t>
            </w:r>
          </w:p>
          <w:p w:rsidR="00000000" w:rsidDel="00000000" w:rsidP="00000000" w:rsidRDefault="00000000" w:rsidRPr="00000000" w14:paraId="00000024">
            <w:pPr>
              <w:widowControl w:val="1"/>
              <w:numPr>
                <w:ilvl w:val="0"/>
                <w:numId w:val="4"/>
              </w:numPr>
              <w:tabs>
                <w:tab w:val="left" w:pos="1349"/>
                <w:tab w:val="right" w:pos="2268"/>
              </w:tabs>
              <w:ind w:left="720" w:hanging="36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Memoria Modelación y Cálculo Iluminación todos los recintos (mediante Software Dialux). </w:t>
            </w:r>
          </w:p>
          <w:p w:rsidR="00000000" w:rsidDel="00000000" w:rsidP="00000000" w:rsidRDefault="00000000" w:rsidRPr="00000000" w14:paraId="00000025">
            <w:pPr>
              <w:widowControl w:val="1"/>
              <w:numPr>
                <w:ilvl w:val="0"/>
                <w:numId w:val="4"/>
              </w:numPr>
              <w:tabs>
                <w:tab w:val="left" w:pos="1349"/>
                <w:tab w:val="right" w:pos="2268"/>
              </w:tabs>
              <w:ind w:left="720" w:hanging="36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Especificaciones Técnicas Electricidad.</w:t>
            </w:r>
          </w:p>
          <w:p w:rsidR="00000000" w:rsidDel="00000000" w:rsidP="00000000" w:rsidRDefault="00000000" w:rsidRPr="00000000" w14:paraId="00000026">
            <w:pPr>
              <w:widowControl w:val="1"/>
              <w:numPr>
                <w:ilvl w:val="0"/>
                <w:numId w:val="4"/>
              </w:numPr>
              <w:tabs>
                <w:tab w:val="left" w:pos="1349"/>
                <w:tab w:val="right" w:pos="2268"/>
              </w:tabs>
              <w:ind w:left="720" w:hanging="36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Itemizado Electricidad según Proyecto y requerimientos. </w:t>
            </w:r>
          </w:p>
          <w:p w:rsidR="00000000" w:rsidDel="00000000" w:rsidP="00000000" w:rsidRDefault="00000000" w:rsidRPr="00000000" w14:paraId="00000027">
            <w:pPr>
              <w:widowControl w:val="1"/>
              <w:tabs>
                <w:tab w:val="left" w:pos="1349"/>
                <w:tab w:val="right" w:pos="2268"/>
              </w:tabs>
              <w:ind w:lef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1"/>
              <w:numPr>
                <w:ilvl w:val="0"/>
                <w:numId w:val="3"/>
              </w:numPr>
              <w:tabs>
                <w:tab w:val="left" w:pos="1349"/>
                <w:tab w:val="right" w:pos="2268"/>
              </w:tabs>
              <w:ind w:left="720" w:hanging="360"/>
              <w:jc w:val="both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Proyecto Corrientes Débiles, Seguridad e Incendio: </w:t>
            </w:r>
          </w:p>
          <w:p w:rsidR="00000000" w:rsidDel="00000000" w:rsidP="00000000" w:rsidRDefault="00000000" w:rsidRPr="00000000" w14:paraId="00000029">
            <w:pPr>
              <w:widowControl w:val="1"/>
              <w:tabs>
                <w:tab w:val="left" w:pos="1349"/>
                <w:tab w:val="right" w:pos="2268"/>
              </w:tabs>
              <w:ind w:lef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1"/>
              <w:numPr>
                <w:ilvl w:val="0"/>
                <w:numId w:val="6"/>
              </w:numPr>
              <w:tabs>
                <w:tab w:val="left" w:pos="1349"/>
                <w:tab w:val="right" w:pos="2268"/>
              </w:tabs>
              <w:ind w:left="720" w:hanging="360"/>
              <w:jc w:val="both"/>
              <w:rPr>
                <w:rFonts w:ascii="Verdana" w:cs="Verdana" w:eastAsia="Verdana" w:hAnsi="Verdan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Proyecto de Corrientes Débiles, seguridad e incendio (formato DWG):</w:t>
            </w:r>
          </w:p>
          <w:p w:rsidR="00000000" w:rsidDel="00000000" w:rsidP="00000000" w:rsidRDefault="00000000" w:rsidRPr="00000000" w14:paraId="0000002B">
            <w:pPr>
              <w:widowControl w:val="1"/>
              <w:numPr>
                <w:ilvl w:val="0"/>
                <w:numId w:val="5"/>
              </w:numPr>
              <w:tabs>
                <w:tab w:val="left" w:pos="1349"/>
                <w:tab w:val="right" w:pos="2268"/>
              </w:tabs>
              <w:ind w:left="1440" w:hanging="360"/>
              <w:jc w:val="both"/>
              <w:rPr>
                <w:rFonts w:ascii="Verdana" w:cs="Verdana" w:eastAsia="Verdana" w:hAnsi="Verdan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Planta Voz y Datos (Computación).</w:t>
            </w:r>
          </w:p>
          <w:p w:rsidR="00000000" w:rsidDel="00000000" w:rsidP="00000000" w:rsidRDefault="00000000" w:rsidRPr="00000000" w14:paraId="0000002C">
            <w:pPr>
              <w:widowControl w:val="1"/>
              <w:numPr>
                <w:ilvl w:val="0"/>
                <w:numId w:val="5"/>
              </w:numPr>
              <w:tabs>
                <w:tab w:val="left" w:pos="1349"/>
                <w:tab w:val="right" w:pos="2268"/>
              </w:tabs>
              <w:ind w:left="1440" w:hanging="360"/>
              <w:jc w:val="both"/>
              <w:rPr>
                <w:rFonts w:ascii="Verdana" w:cs="Verdana" w:eastAsia="Verdana" w:hAnsi="Verdan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Planta Alarma Intrusión Planta Circuito Cerrado Televisión (CCTV).</w:t>
            </w:r>
          </w:p>
          <w:p w:rsidR="00000000" w:rsidDel="00000000" w:rsidP="00000000" w:rsidRDefault="00000000" w:rsidRPr="00000000" w14:paraId="0000002D">
            <w:pPr>
              <w:widowControl w:val="1"/>
              <w:numPr>
                <w:ilvl w:val="0"/>
                <w:numId w:val="5"/>
              </w:numPr>
              <w:tabs>
                <w:tab w:val="left" w:pos="1349"/>
                <w:tab w:val="right" w:pos="2268"/>
              </w:tabs>
              <w:ind w:left="1440" w:hanging="360"/>
              <w:jc w:val="both"/>
              <w:rPr>
                <w:rFonts w:ascii="Verdana" w:cs="Verdana" w:eastAsia="Verdana" w:hAnsi="Verdan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Planta Alarma Incendio.</w:t>
            </w:r>
          </w:p>
          <w:p w:rsidR="00000000" w:rsidDel="00000000" w:rsidP="00000000" w:rsidRDefault="00000000" w:rsidRPr="00000000" w14:paraId="0000002E">
            <w:pPr>
              <w:widowControl w:val="1"/>
              <w:numPr>
                <w:ilvl w:val="0"/>
                <w:numId w:val="6"/>
              </w:numPr>
              <w:tabs>
                <w:tab w:val="left" w:pos="1349"/>
                <w:tab w:val="right" w:pos="2268"/>
              </w:tabs>
              <w:ind w:left="720" w:hanging="36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Especificaciones Técnicas C. Débiles, Seguridad e Incendio.</w:t>
            </w:r>
          </w:p>
          <w:p w:rsidR="00000000" w:rsidDel="00000000" w:rsidP="00000000" w:rsidRDefault="00000000" w:rsidRPr="00000000" w14:paraId="0000002F">
            <w:pPr>
              <w:widowControl w:val="1"/>
              <w:numPr>
                <w:ilvl w:val="0"/>
                <w:numId w:val="6"/>
              </w:numPr>
              <w:tabs>
                <w:tab w:val="left" w:pos="1349"/>
                <w:tab w:val="right" w:pos="2268"/>
              </w:tabs>
              <w:ind w:left="720" w:hanging="36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Itemizado C. Débiles según Proyecto y requerimientos.</w:t>
            </w:r>
          </w:p>
          <w:p w:rsidR="00000000" w:rsidDel="00000000" w:rsidP="00000000" w:rsidRDefault="00000000" w:rsidRPr="00000000" w14:paraId="00000030">
            <w:pPr>
              <w:widowControl w:val="1"/>
              <w:tabs>
                <w:tab w:val="left" w:pos="1349"/>
                <w:tab w:val="right" w:pos="2268"/>
              </w:tabs>
              <w:ind w:left="72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COMPETENCIAS TÉCNICAS</w:t>
            </w:r>
          </w:p>
        </w:tc>
        <w:tc>
          <w:tcPr/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right="159" w:hanging="360"/>
              <w:jc w:val="both"/>
              <w:rPr>
                <w:rFonts w:ascii="Calibri" w:cs="Calibri" w:eastAsia="Calibri" w:hAnsi="Calibri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Nivel Educacional, Profesional Universitario: Ingeniería Eléctrica.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right="159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Deseable postgrados, cursos y certificaciones en el área.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right="159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Haber trabajado en instituciones públicas y/o privadas de educación superior en el área.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ind w:left="720" w:right="159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Dominio en software Dialux, entre otros.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right="159" w:hanging="36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Habilidades blandas: Alto sentido de responsabilidad y compromiso con las tareas encomendadas, trabajar en forma proactiva, equipo, bajo presión, de manera autónoma, relaciones interpersonales, entre otras.  </w:t>
            </w:r>
          </w:p>
        </w:tc>
      </w:tr>
      <w:tr>
        <w:trPr>
          <w:cantSplit w:val="0"/>
          <w:trHeight w:val="829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ANTECEDENTES</w:t>
            </w:r>
          </w:p>
        </w:tc>
        <w:tc>
          <w:tcPr/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right="159" w:hanging="360"/>
              <w:jc w:val="both"/>
              <w:rPr>
                <w:rFonts w:ascii="Calibri" w:cs="Calibri" w:eastAsia="Calibri" w:hAnsi="Calibri"/>
                <w:color w:val="000000"/>
              </w:rPr>
            </w:pPr>
            <w:bookmarkStart w:colFirst="0" w:colLast="0" w:name="_heading=h.30j0zll" w:id="3"/>
            <w:bookmarkEnd w:id="3"/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Currículum vitae actualizado que acredite experiencia laboral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en el área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right="159" w:hanging="36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Copia simple del título profesional, grados académicos, diplomados, cursos y otros.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right="159" w:hanging="36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Referencias laborales.</w:t>
            </w:r>
          </w:p>
        </w:tc>
      </w:tr>
      <w:tr>
        <w:trPr>
          <w:cantSplit w:val="0"/>
          <w:trHeight w:val="829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PROCEDIMIENTO DE SELECCIÓN Y EVALUACIÓN DE LOS ANTECEDENTES</w:t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RECIBIDOS</w:t>
            </w:r>
          </w:p>
        </w:tc>
        <w:tc>
          <w:tcPr/>
          <w:p w:rsidR="00000000" w:rsidDel="00000000" w:rsidP="00000000" w:rsidRDefault="00000000" w:rsidRPr="00000000" w14:paraId="0000003D">
            <w:pPr>
              <w:ind w:left="138" w:right="159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evaluación de los/as candidatos/as se hará por medio de los antecedentes presentados. La propuesta de selección requerirá la aprobación final del MINEDUC.</w:t>
            </w:r>
          </w:p>
        </w:tc>
      </w:tr>
      <w:tr>
        <w:trPr>
          <w:cantSplit w:val="0"/>
          <w:trHeight w:val="829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OBSERVACIÓN</w:t>
            </w:r>
          </w:p>
        </w:tc>
        <w:tc>
          <w:tcPr/>
          <w:p w:rsidR="00000000" w:rsidDel="00000000" w:rsidP="00000000" w:rsidRDefault="00000000" w:rsidRPr="00000000" w14:paraId="0000003F">
            <w:pPr>
              <w:ind w:left="138" w:right="159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se considerarán aquellas solicitudes que no cumplan los requisitos solicitados. La comisión se reserva el derecho a dejar desierto el concurso, si los/as candidatos/as no cumplen con los requisitos exigidos.</w:t>
            </w:r>
          </w:p>
        </w:tc>
      </w:tr>
    </w:tbl>
    <w:p w:rsidR="00000000" w:rsidDel="00000000" w:rsidP="00000000" w:rsidRDefault="00000000" w:rsidRPr="00000000" w14:paraId="0000004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567" w:top="1420" w:left="1600" w:right="1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Verdan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  <w:pPr>
      <w:spacing w:before="10"/>
      <w:ind w:hanging="1023"/>
    </w:pPr>
    <w:rPr>
      <w:rFonts w:ascii="Trebuchet MS" w:cs="Trebuchet MS" w:eastAsia="Trebuchet MS" w:hAnsi="Trebuchet MS"/>
      <w:b w:val="1"/>
      <w:bCs w:val="1"/>
    </w:rPr>
  </w:style>
  <w:style w:type="paragraph" w:styleId="Prrafode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ind w:left="107"/>
    </w:pPr>
  </w:style>
  <w:style w:type="character" w:styleId="Hipervnculo">
    <w:name w:val="Hyperlink"/>
    <w:basedOn w:val="Fuentedeprrafopredeter"/>
    <w:uiPriority w:val="99"/>
    <w:unhideWhenUsed w:val="1"/>
    <w:rsid w:val="003C6E2C"/>
    <w:rPr>
      <w:color w:val="0000ff" w:themeColor="hyperlink"/>
      <w:u w:val="singl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7"/>
    <w:tblPr>
      <w:tblStyleRowBandSize w:val="1"/>
      <w:tblStyleColBandSize w:val="1"/>
    </w:tblPr>
  </w:style>
  <w:style w:type="table" w:styleId="a0" w:customStyle="1">
    <w:basedOn w:val="TableNormal6"/>
    <w:tblPr>
      <w:tblStyleRowBandSize w:val="1"/>
      <w:tblStyleColBandSize w:val="1"/>
    </w:tblPr>
  </w:style>
  <w:style w:type="table" w:styleId="a1" w:customStyle="1">
    <w:basedOn w:val="TableNormal5"/>
    <w:tblPr>
      <w:tblStyleRowBandSize w:val="1"/>
      <w:tblStyleColBandSize w:val="1"/>
    </w:tblPr>
  </w:style>
  <w:style w:type="table" w:styleId="a2" w:customStyle="1">
    <w:basedOn w:val="TableNormal4"/>
    <w:tblPr>
      <w:tblStyleRowBandSize w:val="1"/>
      <w:tblStyleColBandSize w:val="1"/>
    </w:tblPr>
  </w:style>
  <w:style w:type="table" w:styleId="a3" w:customStyle="1">
    <w:basedOn w:val="TableNormal4"/>
    <w:tblPr>
      <w:tblStyleRowBandSize w:val="1"/>
      <w:tblStyleColBandSize w:val="1"/>
    </w:tblPr>
  </w:style>
  <w:style w:type="table" w:styleId="a4" w:customStyle="1">
    <w:basedOn w:val="TableNormal2"/>
    <w:tblPr>
      <w:tblStyleRowBandSize w:val="1"/>
      <w:tblStyleColBandSize w:val="1"/>
    </w:tblPr>
  </w:style>
  <w:style w:type="table" w:styleId="a5" w:customStyle="1">
    <w:basedOn w:val="TableNormal2"/>
    <w:tblPr>
      <w:tblStyleRowBandSize w:val="1"/>
      <w:tblStyleColBandSize w:val="1"/>
    </w:tblPr>
  </w:style>
  <w:style w:type="table" w:styleId="a6" w:customStyle="1">
    <w:basedOn w:val="TableNormal2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eZJTzdfnH1G5JoSyHoAknL3oCQ==">AMUW2mXLW3rz+0C+2Mb44fm46SeixzSFyKEMkN8SMo0obmFGmeuTHSsB8gSSc4iqAA/jdYqyb4oMadcc+nLfcUEpFToykvMz2NePL1wM26Xu0eoLUDpOya6dLJ5XWNiLgg7E8f3YL+BosEnlcjMGvvLkLgJZdFFSfq6B2zqfkmGlTv4MOCBebTs=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2021-05-31T00:23:00Z</dcterms:created>
  <dc:creator>Maria Pilar Arriagada Campos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2019-12-11T00:00:00Z</vt:filetime>
  </property>
</Properties>
</file>